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79" w:rsidRDefault="00025779" w:rsidP="00025779">
      <w:pPr>
        <w:ind w:firstLineChars="200" w:firstLine="689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天津工业大学</w:t>
      </w:r>
      <w:r>
        <w:rPr>
          <w:rFonts w:eastAsia="黑体" w:hint="eastAsia"/>
          <w:b/>
          <w:bCs/>
          <w:sz w:val="36"/>
          <w:u w:val="single"/>
        </w:rPr>
        <w:t xml:space="preserve">         </w:t>
      </w:r>
      <w:r>
        <w:rPr>
          <w:rFonts w:eastAsia="黑体" w:hint="eastAsia"/>
          <w:b/>
          <w:bCs/>
          <w:sz w:val="36"/>
        </w:rPr>
        <w:t>学年第</w:t>
      </w:r>
      <w:r>
        <w:rPr>
          <w:rFonts w:eastAsia="黑体" w:hint="eastAsia"/>
          <w:b/>
          <w:bCs/>
          <w:sz w:val="36"/>
          <w:u w:val="single"/>
        </w:rPr>
        <w:t xml:space="preserve">   </w:t>
      </w:r>
      <w:r>
        <w:rPr>
          <w:rFonts w:eastAsia="黑体" w:hint="eastAsia"/>
          <w:b/>
          <w:bCs/>
          <w:sz w:val="36"/>
        </w:rPr>
        <w:t>学期期末考试</w:t>
      </w:r>
    </w:p>
    <w:p w:rsidR="00025779" w:rsidRDefault="00025779" w:rsidP="00025779">
      <w:pPr>
        <w:spacing w:line="960" w:lineRule="exact"/>
        <w:ind w:leftChars="257" w:left="497" w:firstLineChars="601" w:firstLine="2072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试卷及考试结果分析表</w:t>
      </w:r>
    </w:p>
    <w:p w:rsidR="00025779" w:rsidRDefault="00025779" w:rsidP="00025779">
      <w:pPr>
        <w:spacing w:line="300" w:lineRule="exact"/>
        <w:rPr>
          <w:rFonts w:eastAsia="黑体" w:hint="eastAsia"/>
          <w:b/>
          <w:bCs/>
          <w:szCs w:val="21"/>
        </w:rPr>
      </w:pPr>
    </w:p>
    <w:p w:rsidR="00025779" w:rsidRDefault="00025779" w:rsidP="00025779">
      <w:pPr>
        <w:spacing w:line="96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考试课程名称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25779" w:rsidRDefault="00025779" w:rsidP="0002577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考试班级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025779" w:rsidRDefault="00025779" w:rsidP="00025779">
      <w:pPr>
        <w:snapToGrid w:val="0"/>
        <w:spacing w:beforeLines="50" w:before="145" w:line="440" w:lineRule="exact"/>
        <w:ind w:leftChars="-1" w:left="-2"/>
        <w:rPr>
          <w:sz w:val="28"/>
        </w:rPr>
      </w:pPr>
      <w:r>
        <w:rPr>
          <w:rFonts w:cs="宋体" w:hint="eastAsia"/>
          <w:sz w:val="28"/>
          <w:lang w:bidi="ar"/>
        </w:rPr>
        <w:t>一、期末试题考核情况分析表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6"/>
        <w:gridCol w:w="1211"/>
        <w:gridCol w:w="1173"/>
        <w:gridCol w:w="1361"/>
        <w:gridCol w:w="1344"/>
        <w:gridCol w:w="1478"/>
      </w:tblGrid>
      <w:tr w:rsidR="00025779" w:rsidTr="00E24D61">
        <w:trPr>
          <w:trHeight w:val="66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题目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  <w:r>
              <w:rPr>
                <w:rFonts w:hint="eastAsia"/>
                <w:sz w:val="28"/>
                <w:lang w:bidi="ar"/>
              </w:rPr>
              <w:t>...</w:t>
            </w:r>
          </w:p>
        </w:tc>
      </w:tr>
      <w:tr w:rsidR="00025779" w:rsidTr="00E24D61">
        <w:trPr>
          <w:trHeight w:val="683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考核毕业要求指标点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</w:tbl>
    <w:p w:rsidR="00025779" w:rsidRDefault="00025779" w:rsidP="00025779">
      <w:pPr>
        <w:snapToGrid w:val="0"/>
        <w:spacing w:beforeLines="50" w:before="145" w:line="440" w:lineRule="exact"/>
        <w:ind w:leftChars="-1" w:left="-2"/>
        <w:rPr>
          <w:sz w:val="28"/>
        </w:rPr>
      </w:pPr>
      <w:r>
        <w:rPr>
          <w:rFonts w:cs="宋体" w:hint="eastAsia"/>
          <w:sz w:val="28"/>
          <w:lang w:bidi="ar"/>
        </w:rPr>
        <w:t>二、课程相应毕业要求达成度辅助分析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48"/>
        <w:gridCol w:w="1172"/>
        <w:gridCol w:w="1172"/>
        <w:gridCol w:w="1172"/>
        <w:gridCol w:w="1172"/>
        <w:gridCol w:w="1172"/>
        <w:gridCol w:w="1184"/>
      </w:tblGrid>
      <w:tr w:rsidR="00025779" w:rsidTr="00E24D61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毕业要求指标点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  <w:tr w:rsidR="00025779" w:rsidTr="00E24D61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指标点考核分数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</w:p>
        </w:tc>
      </w:tr>
      <w:tr w:rsidR="00025779" w:rsidTr="00E24D61">
        <w:trPr>
          <w:trHeight w:val="65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指标点平均得分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  <w:tr w:rsidR="00025779" w:rsidTr="00E24D61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得分率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9" w:rsidRDefault="00025779" w:rsidP="00E24D61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</w:p>
        </w:tc>
      </w:tr>
    </w:tbl>
    <w:p w:rsidR="00025779" w:rsidRDefault="00025779" w:rsidP="00025779">
      <w:pPr>
        <w:rPr>
          <w:rFonts w:hint="eastAsia"/>
          <w:sz w:val="28"/>
        </w:rPr>
      </w:pPr>
      <w:r>
        <w:rPr>
          <w:rFonts w:hint="eastAsia"/>
          <w:sz w:val="28"/>
        </w:rPr>
        <w:t>三、考试结果分析</w:t>
      </w: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rPr>
          <w:rFonts w:hint="eastAsia"/>
          <w:sz w:val="28"/>
        </w:rPr>
      </w:pPr>
    </w:p>
    <w:p w:rsidR="00025779" w:rsidRDefault="00025779" w:rsidP="00025779">
      <w:pPr>
        <w:spacing w:line="360" w:lineRule="auto"/>
        <w:rPr>
          <w:rFonts w:hint="eastAsia"/>
          <w:sz w:val="28"/>
        </w:rPr>
      </w:pPr>
    </w:p>
    <w:p w:rsidR="00025779" w:rsidRDefault="00025779" w:rsidP="00025779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课程负责人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</w:p>
    <w:p w:rsidR="00025779" w:rsidRDefault="00025779" w:rsidP="00025779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填写日期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025779" w:rsidRDefault="00025779" w:rsidP="00025779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系主任（签字）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</w:t>
      </w:r>
    </w:p>
    <w:p w:rsidR="00025779" w:rsidRDefault="00025779" w:rsidP="00025779">
      <w:pPr>
        <w:rPr>
          <w:rFonts w:hint="eastAsia"/>
        </w:rPr>
      </w:pPr>
    </w:p>
    <w:p w:rsidR="00025779" w:rsidRDefault="00025779" w:rsidP="00025779">
      <w:pPr>
        <w:rPr>
          <w:rFonts w:hint="eastAsia"/>
        </w:rPr>
      </w:pPr>
      <w:r>
        <w:rPr>
          <w:rFonts w:hint="eastAsia"/>
        </w:rPr>
        <w:t>填写要求及说明：</w:t>
      </w:r>
    </w:p>
    <w:p w:rsidR="00025779" w:rsidRDefault="00025779" w:rsidP="00025779">
      <w:pPr>
        <w:ind w:left="284" w:hangingChars="147" w:hanging="284"/>
        <w:rPr>
          <w:rFonts w:hint="eastAsia"/>
          <w:color w:val="FF0000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、课程教学目标应达成相应毕业要求指标点，考试试题应明确所考核课程教学目标中对应的毕业要求指标点，通过统计、分析指标点考核结果的得分率，评价指标点达成度的达成情况。</w:t>
      </w:r>
    </w:p>
    <w:p w:rsidR="00025779" w:rsidRDefault="00025779" w:rsidP="00025779">
      <w:pPr>
        <w:tabs>
          <w:tab w:val="left" w:pos="0"/>
        </w:tabs>
        <w:ind w:left="284" w:hangingChars="147" w:hanging="28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、考试结果分析请按下列规定逐条分析：是否符合教学大纲的要求、题目覆盖面、试题难易度、试卷中失分较集中题目的分析、课程教学目标达成情况及持续改进的意见和建议等。</w:t>
      </w:r>
    </w:p>
    <w:p w:rsidR="00025779" w:rsidRPr="000A5FD8" w:rsidRDefault="00025779" w:rsidP="0002577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、此页要求在学院组织授课教师和相关教师讨论分析的基础上，由课程负责人填写，学院保存。</w:t>
      </w:r>
    </w:p>
    <w:p w:rsidR="00921BA1" w:rsidRPr="00025779" w:rsidRDefault="00921BA1">
      <w:bookmarkStart w:id="0" w:name="_GoBack"/>
      <w:bookmarkEnd w:id="0"/>
    </w:p>
    <w:sectPr w:rsidR="00921BA1" w:rsidRPr="00025779" w:rsidSect="006D3F7E">
      <w:pgSz w:w="11906" w:h="16838" w:code="9"/>
      <w:pgMar w:top="1701" w:right="1701" w:bottom="1418" w:left="1701" w:header="851" w:footer="992" w:gutter="0"/>
      <w:cols w:space="720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9"/>
    <w:rsid w:val="00025779"/>
    <w:rsid w:val="009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13AB-7A48-4AD4-82F5-5C215C1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7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2018-12-17T06:51:00Z</dcterms:created>
  <dcterms:modified xsi:type="dcterms:W3CDTF">2018-12-17T06:52:00Z</dcterms:modified>
</cp:coreProperties>
</file>